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505" w:rsidRDefault="004135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13505" w:rsidRPr="008B5A56" w:rsidRDefault="003C23C5">
      <w:pPr>
        <w:spacing w:after="0" w:line="240" w:lineRule="auto"/>
        <w:rPr>
          <w:rFonts w:ascii="Times New Roman" w:hAnsi="Times New Roman"/>
          <w:b/>
          <w:bCs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3695065</wp:posOffset>
                </wp:positionH>
                <wp:positionV relativeFrom="paragraph">
                  <wp:posOffset>-59690</wp:posOffset>
                </wp:positionV>
                <wp:extent cx="2160270" cy="28797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13505" w:rsidRDefault="003C23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8F696" wp14:editId="0B38AEE3">
                                  <wp:extent cx="1968500" cy="252793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5777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500" cy="2527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3505" w:rsidRDefault="00413505">
                            <w:pPr>
                              <w:jc w:val="center"/>
                            </w:pPr>
                          </w:p>
                          <w:p w:rsidR="00413505" w:rsidRDefault="00413505">
                            <w:pPr>
                              <w:jc w:val="center"/>
                            </w:pPr>
                          </w:p>
                          <w:p w:rsidR="00413505" w:rsidRDefault="00413505">
                            <w:pPr>
                              <w:jc w:val="center"/>
                            </w:pPr>
                          </w:p>
                          <w:p w:rsidR="00413505" w:rsidRDefault="003C23C5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" o:spid="_x0000_s1026" style="position:absolute;margin-left:290.95pt;margin-top:-4.7pt;width:170.1pt;height:22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" o:allowoverlap="f">
                <v:textbox>
                  <w:txbxContent>
                    <w:p w:rsidR="00413505" w:rsidRDefault="003C23C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98F696" wp14:editId="0B38AEE3">
                            <wp:extent cx="1968500" cy="252793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5777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500" cy="2527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3505" w:rsidRDefault="00413505">
                      <w:pPr>
                        <w:jc w:val="center"/>
                      </w:pPr>
                    </w:p>
                    <w:p w:rsidR="00413505" w:rsidRDefault="00413505">
                      <w:pPr>
                        <w:jc w:val="center"/>
                      </w:pPr>
                    </w:p>
                    <w:p w:rsidR="00413505" w:rsidRDefault="00413505">
                      <w:pPr>
                        <w:jc w:val="center"/>
                      </w:pPr>
                    </w:p>
                    <w:p w:rsidR="00413505" w:rsidRDefault="003C23C5">
                      <w:pPr>
                        <w:jc w:val="center"/>
                      </w:pPr>
                      <w:r>
                        <w:t>МЕСТО ДЛЯ ФОТО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  <w:r w:rsidRPr="008B5A56">
        <w:rPr>
          <w:rFonts w:ascii="Times New Roman" w:hAnsi="Times New Roman"/>
          <w:b/>
          <w:bCs/>
          <w:sz w:val="28"/>
          <w:u w:val="single"/>
        </w:rPr>
        <w:t>ФЕДОРЕНЧИК ЕЛЕНА НИКОЛАЕВНА</w:t>
      </w:r>
    </w:p>
    <w:p w:rsidR="00413505" w:rsidRDefault="00413505">
      <w:pPr>
        <w:spacing w:after="0" w:line="240" w:lineRule="auto"/>
        <w:rPr>
          <w:rFonts w:ascii="Times New Roman" w:hAnsi="Times New Roman"/>
          <w:sz w:val="28"/>
        </w:rPr>
      </w:pPr>
    </w:p>
    <w:p w:rsidR="00413505" w:rsidRDefault="003C23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жительства:</w:t>
      </w:r>
    </w:p>
    <w:p w:rsidR="00413505" w:rsidRDefault="003C23C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</w:t>
      </w:r>
    </w:p>
    <w:p w:rsidR="00413505" w:rsidRDefault="0041350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13505" w:rsidRDefault="003C23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Образование:</w:t>
      </w:r>
    </w:p>
    <w:p w:rsidR="00413505" w:rsidRDefault="003C23C5">
      <w:pPr>
        <w:spacing w:after="0" w:line="240" w:lineRule="auto"/>
        <w:rPr>
          <w:rFonts w:ascii="Times New Roman" w:hAnsi="Times New Roman"/>
          <w:b/>
          <w:sz w:val="28"/>
        </w:rPr>
      </w:pPr>
      <w:bookmarkStart w:id="1" w:name="_dx_frag_StartFragment"/>
      <w:bookmarkEnd w:id="1"/>
      <w:r>
        <w:rPr>
          <w:rFonts w:ascii="Times New Roman" w:hAnsi="Times New Roman"/>
          <w:sz w:val="28"/>
          <w:shd w:val="clear" w:color="auto" w:fill="FFFFFF"/>
        </w:rPr>
        <w:t xml:space="preserve">Высшее: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УзГос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ИФК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г.Ташкента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413505" w:rsidRDefault="0041350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13505" w:rsidRDefault="003C23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Спортивная деятельность:</w:t>
      </w:r>
    </w:p>
    <w:p w:rsidR="00413505" w:rsidRDefault="003C23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- 1985-1993-спортивная гимнастика(КМС)</w:t>
      </w:r>
      <w:r>
        <w:rPr>
          <w:rFonts w:ascii="Times New Roman" w:hAnsi="Times New Roman"/>
          <w:sz w:val="28"/>
          <w:shd w:val="clear" w:color="auto" w:fill="FFFFFF"/>
        </w:rPr>
        <w:br/>
        <w:t xml:space="preserve">- 1993-1998 - прыжки на батуте (МСМК) </w:t>
      </w:r>
    </w:p>
    <w:p w:rsidR="00413505" w:rsidRDefault="0041350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13505" w:rsidRDefault="003C23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Трудовая деятельность:</w:t>
      </w:r>
    </w:p>
    <w:p w:rsidR="00413505" w:rsidRDefault="003C23C5">
      <w:pPr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- 1999-2008 работала в Колледже олимпийского резерва города Ташкента;</w:t>
      </w:r>
      <w:r>
        <w:rPr>
          <w:rFonts w:ascii="Times New Roman" w:hAnsi="Times New Roman"/>
          <w:sz w:val="28"/>
          <w:shd w:val="clear" w:color="auto" w:fill="FFFFFF"/>
        </w:rPr>
        <w:br/>
        <w:t xml:space="preserve">- 2009 - по настоящее время ГБУ СШОР  № 1 Адмиралтейского района       г. Санкт-Петербурга </w:t>
      </w:r>
    </w:p>
    <w:p w:rsidR="00413505" w:rsidRDefault="0041350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13505" w:rsidRDefault="003C23C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Тренерская деятельность:</w:t>
      </w:r>
    </w:p>
    <w:p w:rsidR="00413505" w:rsidRDefault="003C23C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За время трудовой деятельности в Узбекистане подготовила 3 мастеров спорта, 1-МСМК, серебряного призёра первенства мира (2005 г. Нидерланды), бронзового призёра Олимпийских игр (2008г.Пекин),</w:t>
      </w:r>
    </w:p>
    <w:p w:rsidR="00413505" w:rsidRDefault="003C23C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За время трудовой деятельности в Санкт-Петербурге работала со спортсменами сборной команды России, подготовила 5 мастеров спорта, победителей и  призёров Чемпионатов и Перве</w:t>
      </w:r>
      <w:r w:rsidR="00113365">
        <w:rPr>
          <w:rFonts w:ascii="Times New Roman" w:hAnsi="Times New Roman"/>
          <w:sz w:val="28"/>
          <w:shd w:val="clear" w:color="auto" w:fill="FFFFFF"/>
        </w:rPr>
        <w:t>н</w:t>
      </w:r>
      <w:r>
        <w:rPr>
          <w:rFonts w:ascii="Times New Roman" w:hAnsi="Times New Roman"/>
          <w:sz w:val="28"/>
          <w:shd w:val="clear" w:color="auto" w:fill="FFFFFF"/>
        </w:rPr>
        <w:t>ств мира, а так же Чемпионатов и Первенств Европы, бронзового призера Юношеских Олимпийских игр(2018г)</w:t>
      </w:r>
    </w:p>
    <w:p w:rsidR="00413505" w:rsidRDefault="004135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505" w:rsidRDefault="003C23C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Характеристика:</w:t>
      </w:r>
    </w:p>
    <w:p w:rsidR="00413505" w:rsidRDefault="003C23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Судья международной категории;</w:t>
      </w:r>
      <w:r>
        <w:rPr>
          <w:rFonts w:ascii="Times New Roman" w:hAnsi="Times New Roman"/>
          <w:sz w:val="28"/>
          <w:shd w:val="clear" w:color="auto" w:fill="FFFFFF"/>
        </w:rPr>
        <w:br/>
        <w:t>Работа в составе тренерского совета федерации;</w:t>
      </w:r>
      <w:r>
        <w:rPr>
          <w:rFonts w:ascii="Times New Roman" w:hAnsi="Times New Roman"/>
          <w:sz w:val="28"/>
          <w:shd w:val="clear" w:color="auto" w:fill="FFFFFF"/>
        </w:rPr>
        <w:br/>
        <w:t>Работа над совершенствованием классификационной программы и программы для спортивных школ;</w:t>
      </w:r>
      <w:r>
        <w:rPr>
          <w:rFonts w:ascii="Times New Roman" w:hAnsi="Times New Roman"/>
          <w:sz w:val="28"/>
          <w:shd w:val="clear" w:color="auto" w:fill="FFFFFF"/>
        </w:rPr>
        <w:br/>
        <w:t xml:space="preserve">Работа над совершенствованием тестирования и контрольных нормативов для прыгунов на батуте. </w:t>
      </w:r>
    </w:p>
    <w:p w:rsidR="00413505" w:rsidRDefault="004135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505" w:rsidRDefault="003C23C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Общественная деятельность в Федерации за период 2016-2020 г.:</w:t>
      </w:r>
    </w:p>
    <w:p w:rsidR="00413505" w:rsidRDefault="003C23C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Исполнительного комитета России по прыжкам на батуте</w:t>
      </w:r>
    </w:p>
    <w:p w:rsidR="00413505" w:rsidRDefault="004135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3505" w:rsidRDefault="003C23C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Общественная деятельность в иных организациях:</w:t>
      </w:r>
    </w:p>
    <w:p w:rsidR="00413505" w:rsidRDefault="00413505">
      <w:pPr>
        <w:spacing w:after="0" w:line="240" w:lineRule="auto"/>
        <w:rPr>
          <w:rFonts w:ascii="Times New Roman" w:hAnsi="Times New Roman"/>
          <w:sz w:val="28"/>
        </w:rPr>
      </w:pPr>
    </w:p>
    <w:p w:rsidR="00413505" w:rsidRDefault="003C23C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Планируемая деятельность в Федерации на следующий олимпийский цикл:</w:t>
      </w:r>
    </w:p>
    <w:p w:rsidR="00413505" w:rsidRDefault="003C23C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Исполнительного комитета России по прыжкам на батуте</w:t>
      </w:r>
    </w:p>
    <w:p w:rsidR="00413505" w:rsidRDefault="0041350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3505" w:rsidRDefault="0041350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sectPr w:rsidR="00413505">
      <w:pgSz w:w="11906" w:h="16838" w:code="9"/>
      <w:pgMar w:top="864" w:right="850" w:bottom="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05"/>
    <w:rsid w:val="00113365"/>
    <w:rsid w:val="003C23C5"/>
    <w:rsid w:val="00413505"/>
    <w:rsid w:val="005828BE"/>
    <w:rsid w:val="008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E59A"/>
  <w15:docId w15:val="{46E8CBA0-846D-5448-8232-63492B81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Gelman</cp:lastModifiedBy>
  <cp:revision>4</cp:revision>
  <dcterms:created xsi:type="dcterms:W3CDTF">2020-10-11T13:40:00Z</dcterms:created>
  <dcterms:modified xsi:type="dcterms:W3CDTF">2020-10-15T10:24:00Z</dcterms:modified>
</cp:coreProperties>
</file>